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D54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outlineLvl w:val="0"/>
        <w:rPr>
          <w:rFonts w:hint="eastAsia" w:ascii="宋体" w:hAnsi="宋体" w:eastAsia="宋体" w:cs="宋体"/>
          <w:b/>
          <w:bCs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0"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pacing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pacing w:val="0"/>
          <w:sz w:val="28"/>
          <w:szCs w:val="28"/>
        </w:rPr>
        <w:t>：采购需求</w:t>
      </w:r>
    </w:p>
    <w:p w14:paraId="14BA2A40">
      <w:pPr>
        <w:widowControl w:val="0"/>
        <w:spacing w:line="360" w:lineRule="auto"/>
        <w:jc w:val="center"/>
        <w:outlineLvl w:val="9"/>
        <w:rPr>
          <w:rFonts w:ascii="Times New Roman" w:hAnsi="Times New Roman" w:eastAsia="宋体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kern w:val="2"/>
          <w:sz w:val="28"/>
          <w:szCs w:val="28"/>
          <w:lang w:val="en-US" w:eastAsia="zh-CN" w:bidi="ar-SA"/>
        </w:rPr>
        <w:t>担架员服务需求一览表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20"/>
        <w:gridCol w:w="609"/>
        <w:gridCol w:w="7095"/>
      </w:tblGrid>
      <w:tr w14:paraId="149CD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778" w:type="pct"/>
            <w:noWrap w:val="0"/>
            <w:vAlign w:val="center"/>
          </w:tcPr>
          <w:p w14:paraId="4F842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jc w:val="center"/>
              <w:textAlignment w:val="auto"/>
              <w:outlineLvl w:val="0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bookmarkStart w:id="0" w:name="_Toc10089"/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  <w:t>服务内容</w:t>
            </w:r>
            <w:bookmarkEnd w:id="0"/>
          </w:p>
        </w:tc>
        <w:tc>
          <w:tcPr>
            <w:tcW w:w="334" w:type="pct"/>
            <w:noWrap w:val="0"/>
            <w:vAlign w:val="center"/>
          </w:tcPr>
          <w:p w14:paraId="0399E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jc w:val="center"/>
              <w:textAlignment w:val="auto"/>
              <w:outlineLvl w:val="0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bookmarkStart w:id="1" w:name="_Toc2129"/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  <w:t>数量</w:t>
            </w:r>
            <w:bookmarkEnd w:id="1"/>
          </w:p>
        </w:tc>
        <w:tc>
          <w:tcPr>
            <w:tcW w:w="3887" w:type="pct"/>
            <w:noWrap w:val="0"/>
            <w:vAlign w:val="center"/>
          </w:tcPr>
          <w:p w14:paraId="3F86C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jc w:val="center"/>
              <w:textAlignment w:val="auto"/>
              <w:outlineLvl w:val="0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bookmarkStart w:id="2" w:name="_Toc28252"/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  <w:t>项目服务要求</w:t>
            </w:r>
            <w:bookmarkEnd w:id="2"/>
          </w:p>
        </w:tc>
      </w:tr>
      <w:tr w14:paraId="74846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000" w:type="pct"/>
            <w:gridSpan w:val="3"/>
            <w:noWrap w:val="0"/>
            <w:vAlign w:val="top"/>
          </w:tcPr>
          <w:p w14:paraId="70323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0"/>
                <w:kern w:val="0"/>
                <w:sz w:val="21"/>
                <w:szCs w:val="21"/>
                <w:lang w:val="en-US" w:eastAsia="zh-CN" w:bidi="ar-SA"/>
              </w:rPr>
              <w:t>技术服务要求</w:t>
            </w:r>
          </w:p>
        </w:tc>
      </w:tr>
      <w:tr w14:paraId="4D15A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778" w:type="pct"/>
            <w:noWrap w:val="0"/>
            <w:vAlign w:val="center"/>
          </w:tcPr>
          <w:p w14:paraId="01590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0"/>
                <w:kern w:val="0"/>
                <w:sz w:val="21"/>
                <w:szCs w:val="21"/>
                <w:lang w:val="en-US" w:eastAsia="zh-CN" w:bidi="ar-SA"/>
              </w:rPr>
              <w:t>广西医科大学第二附属医院担架员服务</w:t>
            </w:r>
          </w:p>
        </w:tc>
        <w:tc>
          <w:tcPr>
            <w:tcW w:w="334" w:type="pct"/>
            <w:noWrap w:val="0"/>
            <w:vAlign w:val="center"/>
          </w:tcPr>
          <w:p w14:paraId="4AEB0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0"/>
                <w:kern w:val="0"/>
                <w:sz w:val="21"/>
                <w:szCs w:val="21"/>
                <w:lang w:val="en-US" w:eastAsia="zh-CN" w:bidi="ar-SA"/>
              </w:rPr>
              <w:t>1项</w:t>
            </w:r>
          </w:p>
        </w:tc>
        <w:tc>
          <w:tcPr>
            <w:tcW w:w="3887" w:type="pct"/>
            <w:noWrap w:val="0"/>
            <w:vAlign w:val="top"/>
          </w:tcPr>
          <w:p w14:paraId="73EB5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left"/>
              <w:textAlignment w:val="auto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bookmarkStart w:id="3" w:name="_Toc15456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一、服务内容</w:t>
            </w:r>
            <w:bookmarkEnd w:id="3"/>
          </w:p>
          <w:p w14:paraId="77689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1、跟随救护车出诊，协助医护人员把病人从高楼或事发现场安全地搬、抬至救护车上。</w:t>
            </w:r>
          </w:p>
          <w:p w14:paraId="28363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2、携带抢救器械至高楼或事发现场。</w:t>
            </w:r>
          </w:p>
          <w:p w14:paraId="0A236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3、协助医务人员携带抢救器械至高楼或事发现场。</w:t>
            </w:r>
          </w:p>
          <w:p w14:paraId="55D20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pacing w:val="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kern w:val="2"/>
                <w:sz w:val="21"/>
                <w:szCs w:val="21"/>
                <w:lang w:val="zh-TW" w:eastAsia="zh-TW" w:bidi="ar-SA"/>
              </w:rPr>
              <w:t>依照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站点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kern w:val="2"/>
                <w:sz w:val="21"/>
                <w:szCs w:val="21"/>
                <w:lang w:val="zh-TW" w:eastAsia="zh-TW" w:bidi="ar-SA"/>
              </w:rPr>
              <w:t>管理规定，熟练掌握急救车辆及各类车载设备的使用。</w:t>
            </w:r>
          </w:p>
          <w:p w14:paraId="42F8B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5、根据工作职责整理车厢内的物品及做好车厢的清洁卫生。</w:t>
            </w:r>
          </w:p>
          <w:p w14:paraId="68AB44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left"/>
              <w:textAlignment w:val="auto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bookmarkStart w:id="4" w:name="_Toc17048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二、服务要求</w:t>
            </w:r>
            <w:bookmarkEnd w:id="4"/>
          </w:p>
          <w:p w14:paraId="3EBA7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315" w:firstLineChars="15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1、为广西医科大学第二附属医院提供担架员服务，服务要求如下：</w:t>
            </w:r>
            <w:bookmarkStart w:id="15" w:name="_GoBack"/>
            <w:bookmarkEnd w:id="15"/>
          </w:p>
          <w:p w14:paraId="2BE8C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（1）配置 4名担架员；</w:t>
            </w:r>
          </w:p>
          <w:p w14:paraId="62FC1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（2）男性（18-50岁），身体健康，身高不低于160厘米，无不良嗜好，无不良记录，要求服装统一；</w:t>
            </w:r>
          </w:p>
          <w:p w14:paraId="7DD65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（3）按劳动法要求与从业人员签订劳动合同；</w:t>
            </w:r>
          </w:p>
          <w:p w14:paraId="6252A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（4）所有担架员服务人员学历不能低于初中学历。</w:t>
            </w:r>
          </w:p>
          <w:p w14:paraId="6A103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315" w:firstLineChars="15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★（5）拟投入的担架员必须经过专业机构进行院前急救培训，并取得Hearthsaver First Aid CPR AED证书（或初级急救员证）。</w:t>
            </w:r>
          </w:p>
          <w:p w14:paraId="1CCC85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2、值班时间要求：</w:t>
            </w:r>
          </w:p>
          <w:p w14:paraId="576BD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525" w:firstLineChars="25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（1）每天上班具体时间段为：上午8：00-次日上午8：00；</w:t>
            </w:r>
          </w:p>
          <w:p w14:paraId="0A391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★3、培训要求：成交人每季度对员工进行安全保护、突发事件处理、安全生产及消防知识等相关培训；同时也要参加采购人组织的急救知识培训。</w:t>
            </w:r>
          </w:p>
          <w:p w14:paraId="0D7A4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left"/>
              <w:textAlignment w:val="auto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bookmarkStart w:id="5" w:name="_Toc19734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三、担架员工作规范和岗位职责</w:t>
            </w:r>
            <w:bookmarkEnd w:id="5"/>
          </w:p>
          <w:p w14:paraId="286CF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left="0" w:leftChars="0" w:firstLine="422" w:firstLineChars="200"/>
              <w:jc w:val="left"/>
              <w:textAlignment w:val="auto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bookmarkStart w:id="6" w:name="_Toc19542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1、规范用语</w:t>
            </w:r>
            <w:bookmarkEnd w:id="6"/>
          </w:p>
          <w:p w14:paraId="47ED7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(1)您好，我们是120的担架员，我们负责抬担架，请您配合。</w:t>
            </w:r>
          </w:p>
          <w:p w14:paraId="6C954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(2)请您躺好，双手交叉在胸前，伸直双腿，我们给您系好安全带。</w:t>
            </w:r>
          </w:p>
          <w:p w14:paraId="7D891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(3)抬担架时您有什么不舒服，请直接告诉医生。</w:t>
            </w:r>
          </w:p>
          <w:p w14:paraId="39B51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left="0" w:leftChars="0" w:firstLine="422" w:firstLineChars="200"/>
              <w:jc w:val="left"/>
              <w:textAlignment w:val="auto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bookmarkStart w:id="7" w:name="_Toc20446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2、禁用语</w:t>
            </w:r>
            <w:bookmarkEnd w:id="7"/>
          </w:p>
          <w:p w14:paraId="5310A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(1)你躺好了，别乱动。</w:t>
            </w:r>
          </w:p>
          <w:p w14:paraId="28BCE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(2)摔下来，我们可不负责。</w:t>
            </w:r>
          </w:p>
          <w:p w14:paraId="54DF19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(3)这人真重，都抬不动了。</w:t>
            </w:r>
          </w:p>
          <w:p w14:paraId="5A21A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left="0" w:leftChars="0" w:firstLine="422" w:firstLineChars="200"/>
              <w:jc w:val="left"/>
              <w:textAlignment w:val="auto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bookmarkStart w:id="8" w:name="_Toc26915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3、仪表着装规范</w:t>
            </w:r>
            <w:bookmarkEnd w:id="8"/>
          </w:p>
          <w:p w14:paraId="379FC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（1）仪表端庄，举止文明。</w:t>
            </w:r>
          </w:p>
          <w:p w14:paraId="0CB6E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（2）按要求穿着工作服上岗，着装整洁规范。</w:t>
            </w:r>
          </w:p>
          <w:p w14:paraId="10D46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（3）佩戴工号牌上岗(工号牌必须挂在前胸左上方)。</w:t>
            </w:r>
          </w:p>
          <w:p w14:paraId="293D8F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422" w:firstLineChars="200"/>
              <w:jc w:val="left"/>
              <w:textAlignment w:val="auto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bookmarkStart w:id="9" w:name="_Toc31402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4、行为规范</w:t>
            </w:r>
            <w:bookmarkEnd w:id="9"/>
          </w:p>
          <w:p w14:paraId="7A4D2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（1）遵纪守法，执行院前医疗急救的各项规章制度。</w:t>
            </w:r>
          </w:p>
          <w:p w14:paraId="705DC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（2）语言文明，仪表端庄，规范服务, 不说与本职工作无关的话,无论何种原因，不得与病人及家属发生争执。</w:t>
            </w:r>
          </w:p>
          <w:p w14:paraId="7CA37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（3）自觉遵守劳动纪律，坚守岗位，与医生、护士和司机互尊互敬，团结协作。</w:t>
            </w:r>
          </w:p>
          <w:p w14:paraId="55C0F1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★（4）在医疗人员进行现场医疗处置时，得到医生指示时方可进入现场。平稳搬抬病人，系好安全带。</w:t>
            </w:r>
          </w:p>
          <w:p w14:paraId="7669A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★（5）加强责任心，无条件服从现场需要，在医生指导下安全搬运病人。不得参与任何医疗行为。</w:t>
            </w:r>
          </w:p>
          <w:p w14:paraId="4A63F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（6）注意个人卫生，班前班上不得饮酒，车上载有患者时禁止聊天及大声喧哗。</w:t>
            </w:r>
          </w:p>
          <w:p w14:paraId="40C7B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★（7）严禁索要、接受病人及家属的钱物,对难以拒绝的馈赠要上缴主管负责人。</w:t>
            </w:r>
          </w:p>
          <w:p w14:paraId="1EA16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left"/>
              <w:textAlignment w:val="auto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bookmarkStart w:id="10" w:name="_Toc4926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★5、工作流程规范</w:t>
            </w:r>
            <w:bookmarkEnd w:id="10"/>
          </w:p>
          <w:p w14:paraId="3ACDB7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（1）提前15分钟到岗，上岗前按规定检查担架（车）及安全带是否按规定配置，能否正常使用和是否有损坏；保证担架的清洁。如发现担架有损坏或不能正常使用，应及时报告并使用备用物品。</w:t>
            </w:r>
          </w:p>
          <w:p w14:paraId="3CA1D1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（2）上班后在值班室待命，不擅自离岗。接到出车任务后，在3分钟内出车。</w:t>
            </w:r>
          </w:p>
          <w:p w14:paraId="4E75F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420" w:firstLineChars="200"/>
              <w:textAlignment w:val="auto"/>
              <w:outlineLv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11" w:name="_Toc414615272"/>
            <w:bookmarkStart w:id="12" w:name="_Toc29302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（3）负责拿担架, 患者搬抬上担架后负责系好约束带。在医生指导下和司机、护士的协助下安全搬抬患者。</w:t>
            </w:r>
            <w:bookmarkEnd w:id="11"/>
            <w:bookmarkEnd w:id="12"/>
          </w:p>
          <w:p w14:paraId="5B5607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420" w:firstLineChars="200"/>
              <w:textAlignment w:val="auto"/>
              <w:outlineLv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13" w:name="_Toc26786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（4）不得随意参与任何医疗行为，不得在急救现场评论医疗行为，患者及家属任何事情，不得在患者家中随意走动。提前做好搬抬准备等待出诊医生的工作指令。</w:t>
            </w:r>
            <w:bookmarkEnd w:id="13"/>
          </w:p>
          <w:p w14:paraId="27849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420" w:firstLineChars="200"/>
              <w:textAlignment w:val="auto"/>
              <w:outlineLv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14" w:name="_Toc24209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5）在工作期间统一着装，仪表端庄，行为文明，衣帽整洁，文明用语，不说与本职工作无关的话，（不讲生硬推辞语；不讲讽刺挖苦语；不讲损坏患者人格语；不讲伤害患者自尊语；不讲庸俗口头语；不讲医疗诊断语）。</w:t>
            </w:r>
            <w:bookmarkEnd w:id="14"/>
          </w:p>
          <w:p w14:paraId="572C51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（6）完成任务后及时清理担架上的污物，并用消毒水进行擦拭。</w:t>
            </w:r>
          </w:p>
          <w:p w14:paraId="27629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left="0" w:leftChars="0"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（7）下班后负责打扫车厢卫生, 清洗软担架。</w:t>
            </w:r>
          </w:p>
        </w:tc>
      </w:tr>
      <w:tr w14:paraId="1CE28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000" w:type="pct"/>
            <w:gridSpan w:val="3"/>
            <w:noWrap w:val="0"/>
            <w:vAlign w:val="top"/>
          </w:tcPr>
          <w:p w14:paraId="08E3D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10"/>
                <w:kern w:val="0"/>
                <w:sz w:val="21"/>
                <w:szCs w:val="21"/>
                <w:lang w:val="en-US" w:eastAsia="zh-CN" w:bidi="ar-SA"/>
              </w:rPr>
              <w:t>商务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0"/>
                <w:kern w:val="0"/>
                <w:sz w:val="21"/>
                <w:szCs w:val="21"/>
                <w:lang w:val="en-US" w:eastAsia="zh-CN" w:bidi="ar-SA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10"/>
                <w:kern w:val="0"/>
                <w:sz w:val="21"/>
                <w:szCs w:val="21"/>
                <w:lang w:val="en-US" w:eastAsia="zh-CN" w:bidi="ar-SA"/>
              </w:rPr>
              <w:t>要求</w:t>
            </w:r>
          </w:p>
        </w:tc>
      </w:tr>
      <w:tr w14:paraId="7042D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1112" w:type="pct"/>
            <w:gridSpan w:val="2"/>
            <w:noWrap w:val="0"/>
            <w:vAlign w:val="center"/>
          </w:tcPr>
          <w:p w14:paraId="2938E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服务期及地点</w:t>
            </w:r>
          </w:p>
        </w:tc>
        <w:tc>
          <w:tcPr>
            <w:tcW w:w="3887" w:type="pct"/>
            <w:noWrap w:val="0"/>
            <w:vAlign w:val="center"/>
          </w:tcPr>
          <w:p w14:paraId="37309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1、服务期：24个月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  <w:p w14:paraId="0694D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2、地点：广西医科大学第二附属医院 。</w:t>
            </w:r>
          </w:p>
        </w:tc>
      </w:tr>
      <w:tr w14:paraId="27AFE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1112" w:type="pct"/>
            <w:gridSpan w:val="2"/>
            <w:noWrap w:val="0"/>
            <w:vAlign w:val="center"/>
          </w:tcPr>
          <w:p w14:paraId="60FB0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付款方式</w:t>
            </w:r>
          </w:p>
        </w:tc>
        <w:tc>
          <w:tcPr>
            <w:tcW w:w="3887" w:type="pct"/>
            <w:noWrap w:val="0"/>
            <w:vAlign w:val="center"/>
          </w:tcPr>
          <w:p w14:paraId="13F0E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本项目无预付款，供应商所提交的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GB"/>
              </w:rPr>
              <w:t>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务经采购人按月考核合格后，按月支付合同款。</w:t>
            </w:r>
          </w:p>
        </w:tc>
      </w:tr>
      <w:tr w14:paraId="2A888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1112" w:type="pct"/>
            <w:gridSpan w:val="2"/>
            <w:noWrap w:val="0"/>
            <w:vAlign w:val="center"/>
          </w:tcPr>
          <w:p w14:paraId="16804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售后服务要求</w:t>
            </w:r>
          </w:p>
        </w:tc>
        <w:tc>
          <w:tcPr>
            <w:tcW w:w="3887" w:type="pct"/>
            <w:noWrap w:val="0"/>
            <w:vAlign w:val="center"/>
          </w:tcPr>
          <w:p w14:paraId="11D735A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1、处理问题响应时间：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接到采购人处理问题通知后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u w:val="single"/>
              </w:rPr>
              <w:t xml:space="preserve"> 2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小时内到达采购人指定现场</w:t>
            </w:r>
          </w:p>
          <w:p w14:paraId="1D991F7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2、采购方制定担架员考核标准，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每月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定期对担架员进行考核，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每个担架员考核必须合格，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采购方有权将考核不通过的担架员撤回成交方所在的服务公司，要求成交方所在的服务公司重新派遣新人员上岗。</w:t>
            </w:r>
          </w:p>
        </w:tc>
      </w:tr>
    </w:tbl>
    <w:p w14:paraId="00DFCFBF"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191" w:right="1417" w:bottom="119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E51F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9D235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9D235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NzQ2YjI0MzZjZmZiNzI1YjYyNDc3YzZlMGY2NWIifQ=="/>
  </w:docVars>
  <w:rsids>
    <w:rsidRoot w:val="42021896"/>
    <w:rsid w:val="02BF77F6"/>
    <w:rsid w:val="34AB35B3"/>
    <w:rsid w:val="42021896"/>
    <w:rsid w:val="45281B06"/>
    <w:rsid w:val="4AD337D1"/>
    <w:rsid w:val="57497BC3"/>
    <w:rsid w:val="5ACC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223</Characters>
  <Lines>0</Lines>
  <Paragraphs>0</Paragraphs>
  <TotalTime>19</TotalTime>
  <ScaleCrop>false</ScaleCrop>
  <LinksUpToDate>false</LinksUpToDate>
  <CharactersWithSpaces>277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2024-01-05T03:11:00Z</dcterms:created>
  <dc:creator>小懒猪</dc:creator>
  <cp:lastModifiedBy>淡然一笑</cp:lastModifiedBy>
  <dcterms:modified xsi:type="dcterms:W3CDTF">2025-08-04T09:45:35Z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7B81500AA2F7403A8DD2592464D2C620_13</vt:lpwstr>
  </property>
  <property fmtid="{D5CDD505-2E9C-101B-9397-08002B2CF9AE}" pid="4" name="KSOTemplateDocerSaveRecord">
    <vt:lpwstr>eyJoZGlkIjoiYTUxMzdiYWVlMzFiMWJlYmIyMjlmMTM0MjAzODc4NjciLCJ1c2VySWQiOiIyNTkyOTg0NjAifQ==</vt:lpwstr>
  </property>
</Properties>
</file>