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DFD49">
      <w:pPr>
        <w:jc w:val="center"/>
        <w:rPr>
          <w:rFonts w:hint="eastAsia" w:ascii="方正小标宋简体" w:hAnsi="方正小标宋简体" w:eastAsia="方正小标宋简体" w:cs="方正小标宋简体"/>
          <w:sz w:val="28"/>
          <w:szCs w:val="32"/>
          <w:lang w:val="en-US" w:eastAsia="zh-CN"/>
        </w:rPr>
      </w:pPr>
      <w:r>
        <w:rPr>
          <w:rFonts w:hint="eastAsia" w:ascii="方正小标宋简体" w:hAnsi="方正小标宋简体" w:eastAsia="方正小标宋简体" w:cs="方正小标宋简体"/>
          <w:sz w:val="28"/>
          <w:szCs w:val="32"/>
          <w:lang w:eastAsia="zh-CN"/>
        </w:rPr>
        <w:t>医用耗材</w:t>
      </w:r>
      <w:r>
        <w:rPr>
          <w:rFonts w:hint="eastAsia" w:ascii="方正小标宋简体" w:hAnsi="方正小标宋简体" w:eastAsia="方正小标宋简体" w:cs="方正小标宋简体"/>
          <w:sz w:val="28"/>
          <w:szCs w:val="32"/>
          <w:lang w:val="en-US" w:eastAsia="zh-CN"/>
        </w:rPr>
        <w:t>SPD</w:t>
      </w:r>
      <w:r>
        <w:rPr>
          <w:rFonts w:hint="eastAsia" w:ascii="方正小标宋简体" w:hAnsi="方正小标宋简体" w:eastAsia="方正小标宋简体" w:cs="方正小标宋简体"/>
          <w:sz w:val="28"/>
          <w:szCs w:val="32"/>
          <w:lang w:eastAsia="zh-CN"/>
        </w:rPr>
        <w:t>服务内容及需求</w:t>
      </w:r>
    </w:p>
    <w:p w14:paraId="0F042BB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一、概述</w:t>
      </w:r>
    </w:p>
    <w:p w14:paraId="2AE6419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为适应现代医用耗材管理提出的新政策和新需求，通过物流管理系统服务平台开展医用耗材院内物流延伸服务，实现医用耗材在医院内的“信息化”、“精细化”、“智能化”管理，从而实现医用耗材在生产厂家、流通渠道、医院、患者之间无缝连接，互联互通一体化管理。</w:t>
      </w:r>
    </w:p>
    <w:p w14:paraId="3E5B67D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二、服务范围及要求</w:t>
      </w:r>
      <w:bookmarkStart w:id="0" w:name="_GoBack"/>
      <w:bookmarkEnd w:id="0"/>
      <w:r>
        <w:rPr>
          <w:rFonts w:hint="eastAsia"/>
          <w:lang w:val="en-US" w:eastAsia="zh-CN"/>
        </w:rPr>
        <w:t>：</w:t>
      </w:r>
    </w:p>
    <w:p w14:paraId="5830107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1.负责医院各院区医用耗材中心库、二级库（包括普通科室二级库、介入室二级库、手术室二级库等）的物流延伸服务。</w:t>
      </w:r>
    </w:p>
    <w:p w14:paraId="77593B7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2.负责院内医用耗材各科室的统一配送，包括：高值医用耗材、低值医用耗材等产品。</w:t>
      </w:r>
    </w:p>
    <w:p w14:paraId="246A5A2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3.负责搭建医用耗材院内物流管理服务平台，包括硬件、软件、服务团队的建设，完成医院医用耗材信息化改造、实现耗材全面信息化、智能化管理。</w:t>
      </w:r>
    </w:p>
    <w:p w14:paraId="08CA977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4.负责医院医用耗材中心库、二级库等库房的改造，以满足配送需求；医院执行医用耗材“零库存”管理，配送及时。</w:t>
      </w:r>
    </w:p>
    <w:p w14:paraId="16490BF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5.配合采购人按政府管理部门要求或根据工作要求在政府指定耗材招采系统进行采购数据填报工作，如在“广西壮族自治区医用耗材集中采购系统”、“广西药品集团采购服务平台（耗材系统）”、“广西药品和医用耗材招采管理系统”等政府指定的耗材招采系统，SPD服务商必须提供充足的人力配合采购人按时、准确完成网采及数据填报工作，保证网采率达到医保部门的要求。</w:t>
      </w:r>
    </w:p>
    <w:p w14:paraId="72695EE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6.中标单位在服务期间为实施SPD项目所配置和使用的存放于甲方场所的有形资产(包括但不限于机器设备等)，无形资产（包括但不限于各类软件、系统等）归院方所有。</w:t>
      </w:r>
    </w:p>
    <w:p w14:paraId="4BB8B6F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三、服务期限：</w:t>
      </w:r>
    </w:p>
    <w:p w14:paraId="1F7076D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1.服务期限3年。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C353EE"/>
    <w:rsid w:val="02C353EE"/>
    <w:rsid w:val="06CA5532"/>
    <w:rsid w:val="142D05E3"/>
    <w:rsid w:val="30A94FCD"/>
    <w:rsid w:val="54832D5A"/>
    <w:rsid w:val="5B9B7D68"/>
    <w:rsid w:val="5E37463E"/>
    <w:rsid w:val="6425617F"/>
    <w:rsid w:val="68801B56"/>
    <w:rsid w:val="6C3D52FB"/>
    <w:rsid w:val="78414C61"/>
    <w:rsid w:val="7DAA3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534</Words>
  <Characters>542</Characters>
  <Lines>0</Lines>
  <Paragraphs>0</Paragraphs>
  <TotalTime>0</TotalTime>
  <ScaleCrop>false</ScaleCrop>
  <LinksUpToDate>false</LinksUpToDate>
  <CharactersWithSpaces>542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2025-03-18T01:00:00Z</dcterms:created>
  <dc:creator>土豆泥的猜想</dc:creator>
  <cp:lastModifiedBy>土豆泥的猜想</cp:lastModifiedBy>
  <dcterms:modified xsi:type="dcterms:W3CDTF">2025-03-18T01:51:39Z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25A2CF6212F1488285A1F9DCE8E17573_11</vt:lpwstr>
  </property>
  <property fmtid="{D5CDD505-2E9C-101B-9397-08002B2CF9AE}" pid="4" name="KSOTemplateDocerSaveRecord">
    <vt:lpwstr>eyJoZGlkIjoiNWVlZGE1Y2Y2NzlmY2YzNDEwODc2NzhiMGY2YjI3NDUiLCJ1c2VySWQiOiI2MDc2OTcwODMifQ==</vt:lpwstr>
  </property>
</Properties>
</file>