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C438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佳能牌超声维保参数及服务要求</w:t>
      </w:r>
    </w:p>
    <w:p w14:paraId="2D2B87C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3115DA28"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一、服务期限、保修设备、保修范围：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如下表格所示。</w:t>
      </w:r>
    </w:p>
    <w:tbl>
      <w:tblPr>
        <w:tblStyle w:val="3"/>
        <w:tblpPr w:leftFromText="180" w:rightFromText="180" w:vertAnchor="text" w:horzAnchor="page" w:tblpX="476" w:tblpY="808"/>
        <w:tblOverlap w:val="never"/>
        <w:tblW w:w="65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43"/>
        <w:gridCol w:w="2783"/>
        <w:gridCol w:w="6294"/>
      </w:tblGrid>
      <w:tr w14:paraId="7998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14" w:type="pct"/>
            <w:vAlign w:val="center"/>
          </w:tcPr>
          <w:p w14:paraId="3696032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603" w:type="pct"/>
            <w:vAlign w:val="center"/>
          </w:tcPr>
          <w:p w14:paraId="28839CA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en-US"/>
              </w:rPr>
              <w:t>设备型号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/序列号</w:t>
            </w:r>
          </w:p>
        </w:tc>
        <w:tc>
          <w:tcPr>
            <w:tcW w:w="1251" w:type="pct"/>
            <w:vAlign w:val="center"/>
          </w:tcPr>
          <w:p w14:paraId="03F9B0C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探头配置及序列号</w:t>
            </w:r>
          </w:p>
        </w:tc>
        <w:tc>
          <w:tcPr>
            <w:tcW w:w="2830" w:type="pct"/>
            <w:vAlign w:val="center"/>
          </w:tcPr>
          <w:p w14:paraId="06F5029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en-US"/>
              </w:rPr>
              <w:t>保修范围</w:t>
            </w:r>
          </w:p>
        </w:tc>
      </w:tr>
      <w:tr w14:paraId="4A74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314" w:type="pct"/>
            <w:vMerge w:val="restart"/>
            <w:vAlign w:val="center"/>
          </w:tcPr>
          <w:p w14:paraId="20ABB33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3年</w:t>
            </w:r>
          </w:p>
        </w:tc>
        <w:tc>
          <w:tcPr>
            <w:tcW w:w="603" w:type="pct"/>
            <w:vAlign w:val="center"/>
          </w:tcPr>
          <w:p w14:paraId="09B4EF5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APLIO 300 TUS-A300/N5I2153604</w:t>
            </w:r>
          </w:p>
        </w:tc>
        <w:tc>
          <w:tcPr>
            <w:tcW w:w="1251" w:type="pct"/>
            <w:vAlign w:val="center"/>
          </w:tcPr>
          <w:p w14:paraId="68C529C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 xml:space="preserve"> PVT-375BT(FSC2143601)  PLT-1005BT(FSD2145471)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PVT-781VT(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 xml:space="preserve">FSD2232931)  PST-30BT(99D2195278)     </w:t>
            </w:r>
          </w:p>
        </w:tc>
        <w:tc>
          <w:tcPr>
            <w:tcW w:w="2830" w:type="pct"/>
            <w:vAlign w:val="center"/>
          </w:tcPr>
          <w:p w14:paraId="6C2B0AFA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含彩色超声主机1台（包含整机所有零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备件）以及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个探头。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eastAsia="zh-CN"/>
              </w:rPr>
              <w:t>合同期内如设备出现故障，免费更换原厂备件及探头，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不限数量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0EE5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14" w:type="pct"/>
            <w:vMerge w:val="continue"/>
            <w:vAlign w:val="center"/>
          </w:tcPr>
          <w:p w14:paraId="1349A92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23C9E16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APLIO 300 TUS-A300/N5I2153606</w:t>
            </w:r>
          </w:p>
        </w:tc>
        <w:tc>
          <w:tcPr>
            <w:tcW w:w="1251" w:type="pct"/>
          </w:tcPr>
          <w:p w14:paraId="18B2689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PVT-375BT(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FSC2153618)    PLT-1005BT(FSD2145490)   PVT-781VT(FSD2142598)    PST-30BT(99D2175134)</w:t>
            </w:r>
          </w:p>
        </w:tc>
        <w:tc>
          <w:tcPr>
            <w:tcW w:w="2830" w:type="pct"/>
          </w:tcPr>
          <w:p w14:paraId="39C4B771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含彩色超声主机1台（包含整机所有零备件）以及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个探头。合同期内如设备出现故障，免费更换原厂备件及探头，不限数量。</w:t>
            </w:r>
          </w:p>
        </w:tc>
      </w:tr>
      <w:tr w14:paraId="67FF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14" w:type="pct"/>
            <w:vMerge w:val="continue"/>
            <w:vAlign w:val="center"/>
          </w:tcPr>
          <w:p w14:paraId="14B2A7A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03114C4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APLIO 500 TUS-A500/W5I19X4153</w:t>
            </w:r>
          </w:p>
        </w:tc>
        <w:tc>
          <w:tcPr>
            <w:tcW w:w="1251" w:type="pct"/>
            <w:vAlign w:val="center"/>
          </w:tcPr>
          <w:p w14:paraId="00A8B90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PVT-375BT(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FSC22X6530)    PLT-1005BT(FSD19X2915)   PVT-781VT(FSD2252986)    PLT-705BT(FSD18Z4536)</w:t>
            </w:r>
          </w:p>
        </w:tc>
        <w:tc>
          <w:tcPr>
            <w:tcW w:w="2830" w:type="pct"/>
            <w:vAlign w:val="center"/>
          </w:tcPr>
          <w:p w14:paraId="13D318A0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含彩色超声主机1台（包含整机所有零备件）以及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个探头。合同期内如设备出现故障，免费更换原厂备件及探头，不限数量。</w:t>
            </w:r>
          </w:p>
        </w:tc>
      </w:tr>
      <w:tr w14:paraId="3CAB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14" w:type="pct"/>
            <w:vMerge w:val="continue"/>
            <w:vAlign w:val="center"/>
          </w:tcPr>
          <w:p w14:paraId="3639BA5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5F3AC76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APLIO 500 TUS-A500/W5I19Y4165</w:t>
            </w:r>
          </w:p>
        </w:tc>
        <w:tc>
          <w:tcPr>
            <w:tcW w:w="1251" w:type="pct"/>
            <w:vAlign w:val="center"/>
          </w:tcPr>
          <w:p w14:paraId="08D4331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PVT-375BT(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FSD2332212)    PLT-1005BT(FSD19Y3089)   PVT-781VT(FSD1982139)    PLT-705BT(FSD18Y4504)</w:t>
            </w:r>
          </w:p>
        </w:tc>
        <w:tc>
          <w:tcPr>
            <w:tcW w:w="2830" w:type="pct"/>
            <w:vAlign w:val="center"/>
          </w:tcPr>
          <w:p w14:paraId="562AA58C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含彩色超声主机1台（包含整机所有零备件）以及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个探头。合同期内如设备出现故障，免费更换原厂备件及探头，不限数量。</w:t>
            </w:r>
          </w:p>
        </w:tc>
      </w:tr>
    </w:tbl>
    <w:p w14:paraId="0992AB1B">
      <w:pPr>
        <w:autoSpaceDE w:val="0"/>
        <w:autoSpaceDN w:val="0"/>
        <w:spacing w:before="120" w:beforeLines="50"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</w:p>
    <w:p w14:paraId="6E5A66E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注：1、服务范围：包含主机、探头等备件更换费用和人工服务费用。</w:t>
      </w:r>
    </w:p>
    <w:p w14:paraId="4C654B8C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2、服务年限：3年</w:t>
      </w:r>
    </w:p>
    <w:p w14:paraId="6802CA4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  <w:t>保证所维保设备全年的开机率≥95%。</w:t>
      </w:r>
    </w:p>
    <w:p w14:paraId="5596D8B0"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二、保养服务内容：</w:t>
      </w:r>
    </w:p>
    <w:p w14:paraId="12003C46"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1、安全检查：按照厂家设备本身标准及当地规定执行。</w:t>
      </w:r>
    </w:p>
    <w:p w14:paraId="6E372A8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（1）制定检查计划</w:t>
      </w:r>
    </w:p>
    <w:p w14:paraId="69B26F25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（2）机械安全检查</w:t>
      </w:r>
    </w:p>
    <w:p w14:paraId="73A8D78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（3）电气安全检查</w:t>
      </w:r>
    </w:p>
    <w:p w14:paraId="29EF7B5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（4）记录检查结果</w:t>
      </w:r>
    </w:p>
    <w:p w14:paraId="6E81C001"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2、预防性保养：按照保养计划提供，每年提供不少于4次专业保养，以保证设备处于最佳运行状态。</w:t>
      </w:r>
    </w:p>
    <w:p w14:paraId="70B6411B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（1）记录并安排保养时间</w:t>
      </w:r>
    </w:p>
    <w:p w14:paraId="09D15E61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（2）按照厂家标准进行调校</w:t>
      </w:r>
    </w:p>
    <w:p w14:paraId="115E4A2D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（3）确认各项技术指标及性能</w:t>
      </w:r>
    </w:p>
    <w:p w14:paraId="6B4EBA6E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（4）记录设备状况</w:t>
      </w:r>
    </w:p>
    <w:p w14:paraId="7F370F1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（5）提供每次保养后的保养报告</w:t>
      </w:r>
    </w:p>
    <w:p w14:paraId="5B02EA7E">
      <w:pPr>
        <w:widowControl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三、服务要求：</w:t>
      </w:r>
    </w:p>
    <w:p w14:paraId="0D60C199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1、要求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至少指定2名原厂工程师负责本项目。</w:t>
      </w:r>
    </w:p>
    <w:p w14:paraId="558C8340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2、工程师能熟练阅读和分析仪器记录的工作日志。</w:t>
      </w:r>
    </w:p>
    <w:p w14:paraId="69A353B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提供24小时免费维修服务热线，技术专家提供在线技术咨询和维修诊断。</w:t>
      </w:r>
    </w:p>
    <w:p w14:paraId="1C010BB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4、设备发生故障时，初次响应时间：2小时以内，并提供电话技术支持。</w:t>
      </w:r>
    </w:p>
    <w:p w14:paraId="5B7447D9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5、现场响应时间：48小时内到达设备使用现场进行维修，排除故障。</w:t>
      </w:r>
    </w:p>
    <w:p w14:paraId="24DBF2CF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6、提供无限次上门维修服务，含维修人员的工时费、差旅费。</w:t>
      </w:r>
    </w:p>
    <w:p w14:paraId="1220B163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7、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在国内或南宁有备件库，为所保设备保证备件的存储并优先提供备件的发货及维修更换。</w:t>
      </w:r>
    </w:p>
    <w:p w14:paraId="1280508C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8、保证有在48小时内提供备品备件的能力，最长不超过七个工作日。</w:t>
      </w:r>
    </w:p>
    <w:p w14:paraId="1C2293F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9、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0"/>
          <w:lang w:eastAsia="zh-CN"/>
        </w:rPr>
        <w:t>承诺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能合法获得使用在有效期内的原厂高级故障诊断密码。</w:t>
      </w:r>
    </w:p>
    <w:p w14:paraId="2EA0DF8E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10、所更换的备件须是原厂认证合格的零配件,满足设备运行要求,不会给设备带来危害。维修中所更换的备件为原厂生产，相应参数符合国家质量检测标准；备件的采购渠道必须符合国家相关法律、法规，并需提供出厂合格证明等资料。</w:t>
      </w:r>
    </w:p>
    <w:p w14:paraId="341AC1F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11、机器所属探头若发生故障，需免费更换原厂新探头不受数量限制，探头需提供合格证。</w:t>
      </w:r>
    </w:p>
    <w:p w14:paraId="0ED56D0D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12、合同期内，若软件有新版本，需免费提供软件升级（发布后三个月内）。</w:t>
      </w:r>
    </w:p>
    <w:p w14:paraId="1BAA472D">
      <w:pPr>
        <w:ind w:firstLine="400" w:firstLineChars="200"/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13、在合同期内主机免费更换原厂配件，因故障而需更换的配件不受数量限制。</w:t>
      </w:r>
    </w:p>
    <w:p w14:paraId="67C2080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0C4517BC"/>
    <w:rsid w:val="2DE738E2"/>
    <w:rsid w:val="4A714A06"/>
    <w:rsid w:val="72D16BF9"/>
    <w:rsid w:val="743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1945</Words>
  <Characters>2016</Characters>
  <Lines>0</Lines>
  <Paragraphs>0</Paragraphs>
  <TotalTime>0</TotalTime>
  <ScaleCrop>false</ScaleCrop>
  <LinksUpToDate>false</LinksUpToDate>
  <CharactersWithSpaces>2026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2024-07-01T00:43:00Z</dcterms:created>
  <dc:creator>Administrator</dc:creator>
  <cp:lastModifiedBy>农宝琼</cp:lastModifiedBy>
  <dcterms:modified xsi:type="dcterms:W3CDTF">2024-10-31T08:58:56Z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D62ACCEEE88B424E9A434FE820611089_12</vt:lpwstr>
  </property>
</Properties>
</file>