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5C438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飞利浦牌超声维保服务要求</w:t>
      </w:r>
    </w:p>
    <w:p w14:paraId="2D2B87C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3115DA28">
      <w:pPr>
        <w:autoSpaceDE w:val="0"/>
        <w:autoSpaceDN w:val="0"/>
        <w:spacing w:line="360" w:lineRule="exact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一、服务期限、保修设备、保修范围：</w:t>
      </w:r>
      <w:r>
        <w:rPr>
          <w:rFonts w:hint="eastAsia" w:ascii="宋体" w:hAnsi="宋体" w:eastAsia="宋体" w:cs="宋体"/>
          <w:bCs/>
          <w:snapToGrid w:val="0"/>
          <w:kern w:val="0"/>
          <w:sz w:val="20"/>
          <w:szCs w:val="21"/>
          <w:lang w:eastAsia="zh-CN"/>
        </w:rPr>
        <w:t>如下表格所示。</w:t>
      </w:r>
    </w:p>
    <w:tbl>
      <w:tblPr>
        <w:tblStyle w:val="2"/>
        <w:tblW w:w="45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05"/>
        <w:gridCol w:w="5425"/>
      </w:tblGrid>
      <w:tr w14:paraId="1605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5" w:type="pct"/>
            <w:vAlign w:val="center"/>
          </w:tcPr>
          <w:p w14:paraId="68373D7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0"/>
                <w:szCs w:val="21"/>
                <w:lang w:eastAsia="zh-CN"/>
              </w:rPr>
              <w:t>服务期限</w:t>
            </w:r>
          </w:p>
        </w:tc>
        <w:tc>
          <w:tcPr>
            <w:tcW w:w="1039" w:type="pct"/>
            <w:vAlign w:val="center"/>
          </w:tcPr>
          <w:p w14:paraId="0B3EF37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0"/>
                <w:szCs w:val="21"/>
                <w:lang w:eastAsia="en-US"/>
              </w:rPr>
              <w:t>设备型号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0"/>
                <w:szCs w:val="21"/>
                <w:lang w:val="en-US" w:eastAsia="zh-CN"/>
              </w:rPr>
              <w:t>/序列号</w:t>
            </w:r>
          </w:p>
        </w:tc>
        <w:tc>
          <w:tcPr>
            <w:tcW w:w="3514" w:type="pct"/>
            <w:vAlign w:val="center"/>
          </w:tcPr>
          <w:p w14:paraId="21E3E92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0"/>
                <w:szCs w:val="21"/>
                <w:lang w:eastAsia="en-US"/>
              </w:rPr>
              <w:t>保修范围</w:t>
            </w:r>
          </w:p>
        </w:tc>
      </w:tr>
      <w:tr w14:paraId="1847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5" w:type="pct"/>
            <w:vMerge w:val="restart"/>
            <w:vAlign w:val="center"/>
          </w:tcPr>
          <w:p w14:paraId="47DCB5A6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  <w:t>3年</w:t>
            </w:r>
          </w:p>
        </w:tc>
        <w:tc>
          <w:tcPr>
            <w:tcW w:w="1039" w:type="pct"/>
            <w:vAlign w:val="center"/>
          </w:tcPr>
          <w:p w14:paraId="4CFC91A1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  <w:t>Affinit70</w:t>
            </w:r>
          </w:p>
          <w:p w14:paraId="70B831D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  <w:t>US918F0366</w:t>
            </w:r>
          </w:p>
        </w:tc>
        <w:tc>
          <w:tcPr>
            <w:tcW w:w="3514" w:type="pct"/>
            <w:vAlign w:val="center"/>
          </w:tcPr>
          <w:p w14:paraId="6818CFFB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  <w:t>含彩色超声主机1台（包含整机所有零备件）以及3个探头。合同期内如设备出现故障，免费更换原厂备件及探头，不限数量。</w:t>
            </w:r>
          </w:p>
        </w:tc>
      </w:tr>
      <w:tr w14:paraId="3B0D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5" w:type="pct"/>
            <w:vMerge w:val="continue"/>
            <w:vAlign w:val="center"/>
          </w:tcPr>
          <w:p w14:paraId="560F9404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</w:pPr>
          </w:p>
        </w:tc>
        <w:tc>
          <w:tcPr>
            <w:tcW w:w="1039" w:type="pct"/>
            <w:vAlign w:val="center"/>
          </w:tcPr>
          <w:p w14:paraId="144B6822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  <w:t>EPIQ7</w:t>
            </w:r>
          </w:p>
          <w:p w14:paraId="74038A3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iCs/>
                <w:snapToGrid w:val="0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  <w:t>US718B0131</w:t>
            </w:r>
          </w:p>
        </w:tc>
        <w:tc>
          <w:tcPr>
            <w:tcW w:w="3514" w:type="pct"/>
          </w:tcPr>
          <w:p w14:paraId="32004E0E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  <w:t>含彩色超声主机1台（包含整机所有零备件）以及</w:t>
            </w: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  <w:t>个探头。合同期内如设备出现故障，免费更换原厂备件及探头，不限数量。</w:t>
            </w:r>
          </w:p>
        </w:tc>
      </w:tr>
      <w:tr w14:paraId="5EEE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45" w:type="pct"/>
            <w:vMerge w:val="continue"/>
            <w:vAlign w:val="center"/>
          </w:tcPr>
          <w:p w14:paraId="2C3E9A1B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</w:pPr>
          </w:p>
        </w:tc>
        <w:tc>
          <w:tcPr>
            <w:tcW w:w="1039" w:type="pct"/>
            <w:vAlign w:val="center"/>
          </w:tcPr>
          <w:p w14:paraId="75D3D820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  <w:t>iE Elite</w:t>
            </w:r>
          </w:p>
          <w:p w14:paraId="5651764F">
            <w:pPr>
              <w:spacing w:line="360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  <w:t>BOYFJB</w:t>
            </w:r>
          </w:p>
        </w:tc>
        <w:tc>
          <w:tcPr>
            <w:tcW w:w="3514" w:type="pct"/>
            <w:vAlign w:val="center"/>
          </w:tcPr>
          <w:p w14:paraId="04E6425B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  <w:t>含彩色超声主机1台（包含整机所有零备件）以及</w:t>
            </w: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  <w:t>个探头。合同期内如设备出现故障，免费更换原厂备件及探头，不限数量。</w:t>
            </w:r>
          </w:p>
        </w:tc>
      </w:tr>
      <w:tr w14:paraId="7C8C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45" w:type="pct"/>
            <w:vMerge w:val="continue"/>
            <w:vAlign w:val="center"/>
          </w:tcPr>
          <w:p w14:paraId="751F24B6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</w:pPr>
          </w:p>
        </w:tc>
        <w:tc>
          <w:tcPr>
            <w:tcW w:w="1039" w:type="pct"/>
            <w:vAlign w:val="center"/>
          </w:tcPr>
          <w:p w14:paraId="1CD0A17C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  <w:t>IE33</w:t>
            </w:r>
          </w:p>
          <w:p w14:paraId="6ACF57AE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  <w:t>039X6F</w:t>
            </w:r>
          </w:p>
        </w:tc>
        <w:tc>
          <w:tcPr>
            <w:tcW w:w="3514" w:type="pct"/>
            <w:vAlign w:val="center"/>
          </w:tcPr>
          <w:p w14:paraId="0D535A2C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  <w:t>含彩色超声主机1台（包含整机所有零备件）以及</w:t>
            </w: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  <w:t>个探头。合同期内如设备出现故障，免费更换原厂备件及探头，不限数量。</w:t>
            </w:r>
          </w:p>
        </w:tc>
      </w:tr>
      <w:tr w14:paraId="632F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45" w:type="pct"/>
            <w:vMerge w:val="continue"/>
            <w:vAlign w:val="center"/>
          </w:tcPr>
          <w:p w14:paraId="56282BDF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eastAsia="zh-CN"/>
              </w:rPr>
            </w:pPr>
          </w:p>
        </w:tc>
        <w:tc>
          <w:tcPr>
            <w:tcW w:w="1039" w:type="pct"/>
            <w:vAlign w:val="center"/>
          </w:tcPr>
          <w:p w14:paraId="4631C0C8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  <w:t>Lumify</w:t>
            </w:r>
          </w:p>
          <w:p w14:paraId="250B7A33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  <w:t>/US719L167、</w:t>
            </w:r>
          </w:p>
          <w:p w14:paraId="3F3EBE0E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0"/>
                <w:lang w:val="en-US" w:eastAsia="zh-CN"/>
              </w:rPr>
              <w:t>US719L0042、US719L583</w:t>
            </w:r>
          </w:p>
        </w:tc>
        <w:tc>
          <w:tcPr>
            <w:tcW w:w="3514" w:type="pct"/>
            <w:vAlign w:val="center"/>
          </w:tcPr>
          <w:p w14:paraId="43153147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  <w:t>含掌上超声主机和探头共</w:t>
            </w: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3套。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0"/>
                <w:szCs w:val="21"/>
                <w:lang w:eastAsia="zh-CN"/>
              </w:rPr>
              <w:t>合同期内如设备出现故障，免费更换原厂备件及探头，不限数量。</w:t>
            </w:r>
          </w:p>
        </w:tc>
      </w:tr>
    </w:tbl>
    <w:p w14:paraId="0992AB1B">
      <w:pPr>
        <w:autoSpaceDE w:val="0"/>
        <w:autoSpaceDN w:val="0"/>
        <w:spacing w:before="120" w:beforeLines="50" w:line="360" w:lineRule="exact"/>
        <w:ind w:left="400" w:hanging="400" w:hanging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注：</w:t>
      </w:r>
    </w:p>
    <w:p w14:paraId="6E5A66EA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1、服务范围：包含主机、探头等备件更换费用和人工服务费用。</w:t>
      </w:r>
    </w:p>
    <w:p w14:paraId="4C654B8C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2、服务年限：3年</w:t>
      </w:r>
    </w:p>
    <w:p w14:paraId="6802CA44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28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3、</w:t>
      </w:r>
      <w:r>
        <w:rPr>
          <w:rFonts w:hint="eastAsia" w:ascii="宋体" w:hAnsi="宋体" w:eastAsia="宋体" w:cs="宋体"/>
          <w:snapToGrid w:val="0"/>
          <w:kern w:val="28"/>
          <w:sz w:val="20"/>
          <w:szCs w:val="21"/>
          <w:lang w:eastAsia="zh-CN"/>
        </w:rPr>
        <w:t>保证所维保设备全年的开机率≥95%。</w:t>
      </w:r>
    </w:p>
    <w:p w14:paraId="5596D8B0">
      <w:pPr>
        <w:autoSpaceDE w:val="0"/>
        <w:autoSpaceDN w:val="0"/>
        <w:spacing w:line="360" w:lineRule="exact"/>
        <w:jc w:val="left"/>
        <w:rPr>
          <w:rFonts w:hint="eastAsia" w:ascii="宋体" w:hAnsi="宋体" w:eastAsia="宋体" w:cs="宋体"/>
          <w:snapToGrid w:val="0"/>
          <w:kern w:val="28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二、保养服务内容：</w:t>
      </w:r>
    </w:p>
    <w:p w14:paraId="12003C46">
      <w:pPr>
        <w:spacing w:line="360" w:lineRule="exact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1、安全检查：按照厂家设备本身标准及当地规定执行。</w:t>
      </w:r>
    </w:p>
    <w:p w14:paraId="6E372A84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（1）制定检查计划</w:t>
      </w:r>
    </w:p>
    <w:p w14:paraId="69B26F25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（2）机械安全检查</w:t>
      </w:r>
    </w:p>
    <w:p w14:paraId="73A8D788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（3）电气安全检查</w:t>
      </w:r>
    </w:p>
    <w:p w14:paraId="29EF7B58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（4）记录检查结果</w:t>
      </w:r>
    </w:p>
    <w:p w14:paraId="6E81C001">
      <w:pPr>
        <w:spacing w:line="360" w:lineRule="exact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2、预防性保养：按照保养计划提供，每年提供不少于4次专业保养，以保证设备处于最佳运行状态。</w:t>
      </w:r>
    </w:p>
    <w:p w14:paraId="70B6411B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（1）记录并安排保养时间</w:t>
      </w:r>
    </w:p>
    <w:p w14:paraId="09D15E61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（2）按照厂家标准进行调校</w:t>
      </w:r>
    </w:p>
    <w:p w14:paraId="115E4A2D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（3）确认各项技术指标及性能</w:t>
      </w:r>
    </w:p>
    <w:p w14:paraId="6B4EBA6E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（4）记录设备状况</w:t>
      </w:r>
    </w:p>
    <w:p w14:paraId="7F370F1A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（5）提供每次保养后的保养报告</w:t>
      </w:r>
    </w:p>
    <w:p w14:paraId="5B02EA7E">
      <w:pPr>
        <w:widowControl/>
        <w:spacing w:line="360" w:lineRule="exact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三、服务要求：</w:t>
      </w:r>
    </w:p>
    <w:p w14:paraId="0D60C199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1、要求</w:t>
      </w:r>
      <w:r>
        <w:rPr>
          <w:rFonts w:hint="eastAsia" w:ascii="宋体" w:hAnsi="宋体" w:eastAsia="宋体" w:cs="宋体"/>
          <w:bCs/>
          <w:snapToGrid w:val="0"/>
          <w:kern w:val="0"/>
          <w:sz w:val="20"/>
          <w:szCs w:val="21"/>
          <w:lang w:eastAsia="zh-CN"/>
        </w:rPr>
        <w:t>授权机构</w:t>
      </w: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至少指定2名原厂工程师负责本项目。</w:t>
      </w:r>
    </w:p>
    <w:p w14:paraId="558C8340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2、工程师能熟练阅读和分析仪器记录的工作日志。</w:t>
      </w:r>
    </w:p>
    <w:p w14:paraId="69A353BA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3、</w:t>
      </w:r>
      <w:r>
        <w:rPr>
          <w:rFonts w:hint="eastAsia" w:ascii="宋体" w:hAnsi="宋体" w:eastAsia="宋体" w:cs="宋体"/>
          <w:bCs/>
          <w:snapToGrid w:val="0"/>
          <w:kern w:val="0"/>
          <w:sz w:val="20"/>
          <w:szCs w:val="21"/>
          <w:lang w:eastAsia="zh-CN"/>
        </w:rPr>
        <w:t>授权机构</w:t>
      </w: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提供24小时免费维修服务热线，技术专家提供在线技术咨询和维修诊断。</w:t>
      </w:r>
    </w:p>
    <w:p w14:paraId="1C010BB8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4、设备发生故障时，初次响应时间：2小时以内，并提供电话技术支持。</w:t>
      </w:r>
    </w:p>
    <w:p w14:paraId="5B7447D9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5、现场响应时间：48小时内到达设备使用现场进行维修，排除故障。</w:t>
      </w:r>
    </w:p>
    <w:p w14:paraId="24DBF2CF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6、提供无限次上门维修服务，含维修人员的工时费、差旅费。</w:t>
      </w:r>
    </w:p>
    <w:p w14:paraId="1220B163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7、</w:t>
      </w:r>
      <w:r>
        <w:rPr>
          <w:rFonts w:hint="eastAsia" w:ascii="宋体" w:hAnsi="宋体" w:eastAsia="宋体" w:cs="宋体"/>
          <w:bCs/>
          <w:snapToGrid w:val="0"/>
          <w:kern w:val="0"/>
          <w:sz w:val="20"/>
          <w:szCs w:val="21"/>
          <w:lang w:eastAsia="zh-CN"/>
        </w:rPr>
        <w:t>报名人或机构</w:t>
      </w: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在国内或南宁有备件库，为所保设备保证备件的存储并优先提供备件的发货及维修更换。</w:t>
      </w:r>
    </w:p>
    <w:p w14:paraId="1280508C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8、保证有在48小时内提供备品备件的能力，最长不超过七个工作日。</w:t>
      </w:r>
    </w:p>
    <w:p w14:paraId="1C2293F4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9、</w:t>
      </w:r>
      <w:r>
        <w:rPr>
          <w:rFonts w:hint="eastAsia" w:ascii="宋体" w:hAnsi="宋体" w:eastAsia="宋体" w:cs="宋体"/>
          <w:bCs/>
          <w:snapToGrid w:val="0"/>
          <w:kern w:val="0"/>
          <w:sz w:val="20"/>
          <w:szCs w:val="21"/>
          <w:lang w:eastAsia="zh-CN"/>
        </w:rPr>
        <w:t>报名人或机构</w:t>
      </w:r>
      <w:r>
        <w:rPr>
          <w:rFonts w:hint="eastAsia" w:ascii="宋体" w:hAnsi="宋体" w:eastAsia="宋体" w:cs="宋体"/>
          <w:snapToGrid w:val="0"/>
          <w:kern w:val="0"/>
          <w:sz w:val="20"/>
          <w:szCs w:val="20"/>
          <w:lang w:eastAsia="zh-CN"/>
        </w:rPr>
        <w:t>承诺</w:t>
      </w: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能合法获得使用在有效期内的原厂高级故障诊断密码。</w:t>
      </w:r>
    </w:p>
    <w:p w14:paraId="2EA0DF8E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10、所更换的备件须是原厂认证合格的零配件,满足设备运行要求,不会给设备带来危害。维修中所更换的备件为原厂生产，相应参数符合国家质量检测标准；备件的采购渠道必须符合国家相关法律、法规，并需提供出厂合格证明等资料。</w:t>
      </w:r>
    </w:p>
    <w:p w14:paraId="41C2EBED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11、机器所属探头若发生故障，需免费更换原厂新探头不受数量限制，探头需提供合格证。</w:t>
      </w:r>
    </w:p>
    <w:p w14:paraId="4BD0BD84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12、合同期内，若软件有新版本，需免费提供软件升级（发布后三个月内）。</w:t>
      </w:r>
    </w:p>
    <w:p w14:paraId="06897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13、在合同期内主机免费更换原厂配件，因故障而需更换的配件不受数量限制。</w:t>
      </w:r>
    </w:p>
    <w:p w14:paraId="0F4B1E4B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0000000"/>
    <w:rsid w:val="29283D16"/>
    <w:rsid w:val="2CD9008F"/>
    <w:rsid w:val="35214FAC"/>
    <w:rsid w:val="381E2D0E"/>
    <w:rsid w:val="38FC7CBE"/>
    <w:rsid w:val="43D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1161</Characters>
  <Lines>0</Lines>
  <Paragraphs>0</Paragraphs>
  <TotalTime>6</TotalTime>
  <ScaleCrop>false</ScaleCrop>
  <LinksUpToDate>false</LinksUpToDate>
  <CharactersWithSpaces>1162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2024-04-22T03:20:00Z</dcterms:created>
  <dc:creator>Administrator</dc:creator>
  <cp:lastModifiedBy>MoRe1403018687</cp:lastModifiedBy>
  <dcterms:modified xsi:type="dcterms:W3CDTF">2024-10-09T02:19:23Z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143AF825C347473B82F4FE6A65B6BE4C_12</vt:lpwstr>
  </property>
</Properties>
</file>