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46813">
      <w:pPr>
        <w:jc w:val="center"/>
        <w:rPr>
          <w:rFonts w:hint="eastAsia" w:ascii="方正小标宋简体" w:hAnsi="方正小标宋简体" w:eastAsia="方正小标宋简体" w:cs="方正小标宋简体"/>
          <w:b w:val="0"/>
          <w:bCs/>
          <w:color w:val="333333"/>
          <w:kern w:val="0"/>
          <w:sz w:val="32"/>
          <w:szCs w:val="32"/>
        </w:rPr>
      </w:pPr>
      <w:r>
        <w:rPr>
          <w:rFonts w:hint="eastAsia" w:ascii="方正小标宋简体" w:hAnsi="方正小标宋简体" w:eastAsia="方正小标宋简体" w:cs="方正小标宋简体"/>
          <w:b w:val="0"/>
          <w:bCs/>
          <w:color w:val="333333"/>
          <w:kern w:val="0"/>
          <w:sz w:val="32"/>
          <w:szCs w:val="32"/>
        </w:rPr>
        <w:t>关于做好202</w:t>
      </w:r>
      <w:r>
        <w:rPr>
          <w:rFonts w:hint="eastAsia" w:ascii="方正小标宋简体" w:hAnsi="方正小标宋简体" w:eastAsia="方正小标宋简体" w:cs="方正小标宋简体"/>
          <w:b w:val="0"/>
          <w:bCs/>
          <w:color w:val="333333"/>
          <w:kern w:val="0"/>
          <w:sz w:val="32"/>
          <w:szCs w:val="32"/>
          <w:lang w:val="en-US" w:eastAsia="zh-CN"/>
        </w:rPr>
        <w:t>5</w:t>
      </w:r>
      <w:r>
        <w:rPr>
          <w:rFonts w:hint="eastAsia" w:ascii="方正小标宋简体" w:hAnsi="方正小标宋简体" w:eastAsia="方正小标宋简体" w:cs="方正小标宋简体"/>
          <w:b w:val="0"/>
          <w:bCs/>
          <w:color w:val="333333"/>
          <w:kern w:val="0"/>
          <w:sz w:val="32"/>
          <w:szCs w:val="32"/>
        </w:rPr>
        <w:t>年广西教育系统优秀教师出国留学深造项目</w:t>
      </w:r>
      <w:r>
        <w:rPr>
          <w:rFonts w:hint="eastAsia" w:ascii="方正小标宋简体" w:hAnsi="方正小标宋简体" w:eastAsia="方正小标宋简体" w:cs="方正小标宋简体"/>
          <w:b w:val="0"/>
          <w:bCs/>
          <w:color w:val="333333"/>
          <w:kern w:val="0"/>
          <w:sz w:val="32"/>
          <w:szCs w:val="32"/>
          <w:lang w:val="en-US" w:eastAsia="zh-CN"/>
        </w:rPr>
        <w:t>出国</w:t>
      </w:r>
      <w:r>
        <w:rPr>
          <w:rFonts w:hint="eastAsia" w:ascii="方正小标宋简体" w:hAnsi="方正小标宋简体" w:eastAsia="方正小标宋简体" w:cs="方正小标宋简体"/>
          <w:b w:val="0"/>
          <w:bCs/>
          <w:color w:val="333333"/>
          <w:kern w:val="0"/>
          <w:sz w:val="32"/>
          <w:szCs w:val="32"/>
        </w:rPr>
        <w:t>人员推荐工作的通知</w:t>
      </w:r>
    </w:p>
    <w:p w14:paraId="72E51CC2">
      <w:pPr>
        <w:keepNext w:val="0"/>
        <w:keepLines w:val="0"/>
        <w:pageBreakBefore w:val="0"/>
        <w:widowControl/>
        <w:shd w:val="clear" w:color="auto" w:fill="FFFFFF"/>
        <w:wordWrap/>
        <w:overflowPunct/>
        <w:topLinePunct w:val="0"/>
        <w:bidi w:val="0"/>
        <w:spacing w:after="150" w:line="500" w:lineRule="exact"/>
        <w:rPr>
          <w:rFonts w:hint="eastAsia" w:ascii="宋体" w:hAnsi="宋体" w:eastAsia="宋体" w:cs="宋体"/>
          <w:kern w:val="0"/>
          <w:sz w:val="24"/>
          <w:szCs w:val="24"/>
        </w:rPr>
      </w:pPr>
      <w:bookmarkStart w:id="2" w:name="_GoBack"/>
      <w:r>
        <w:rPr>
          <w:rFonts w:hint="eastAsia" w:ascii="宋体" w:hAnsi="宋体" w:eastAsia="宋体" w:cs="宋体"/>
          <w:kern w:val="0"/>
          <w:sz w:val="24"/>
          <w:szCs w:val="24"/>
        </w:rPr>
        <w:t>各单位：</w:t>
      </w:r>
    </w:p>
    <w:p w14:paraId="4780919F">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现将</w:t>
      </w:r>
      <w:bookmarkStart w:id="0" w:name="_Hlk124284713"/>
      <w:r>
        <w:rPr>
          <w:rFonts w:hint="eastAsia" w:ascii="宋体" w:hAnsi="宋体" w:eastAsia="宋体" w:cs="宋体"/>
          <w:kern w:val="0"/>
          <w:sz w:val="24"/>
          <w:szCs w:val="24"/>
        </w:rPr>
        <w:t>《自治区教育厅关于做好2025年广西教育系统优秀教师出国留学深造项目选拔推荐工作的通知》（桂教国交〔2024〕35号）</w:t>
      </w:r>
      <w:bookmarkEnd w:id="0"/>
      <w:r>
        <w:rPr>
          <w:rFonts w:hint="eastAsia" w:ascii="宋体" w:hAnsi="宋体" w:eastAsia="宋体" w:cs="宋体"/>
          <w:kern w:val="0"/>
          <w:sz w:val="24"/>
          <w:szCs w:val="24"/>
        </w:rPr>
        <w:t>转给你们。请各单位积极做好选拔推荐工作，现将有关事项通知如下：</w:t>
      </w:r>
    </w:p>
    <w:p w14:paraId="2756B74C">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一、申请条件</w:t>
      </w:r>
    </w:p>
    <w:p w14:paraId="2B443055">
      <w:pPr>
        <w:keepNext w:val="0"/>
        <w:keepLines w:val="0"/>
        <w:pageBreakBefore w:val="0"/>
        <w:widowControl/>
        <w:shd w:val="clear" w:color="auto" w:fill="FFFFFF"/>
        <w:kinsoku/>
        <w:wordWrap/>
        <w:overflowPunct/>
        <w:topLinePunct w:val="0"/>
        <w:autoSpaceDE/>
        <w:autoSpaceDN/>
        <w:bidi w:val="0"/>
        <w:adjustRightInd/>
        <w:snapToGrid/>
        <w:spacing w:after="150" w:line="500" w:lineRule="exact"/>
        <w:ind w:firstLine="561"/>
        <w:textAlignment w:val="auto"/>
        <w:rPr>
          <w:rFonts w:hint="eastAsia" w:ascii="宋体" w:hAnsi="宋体" w:eastAsia="宋体" w:cs="宋体"/>
          <w:kern w:val="0"/>
          <w:sz w:val="24"/>
          <w:szCs w:val="24"/>
        </w:rPr>
      </w:pPr>
      <w:r>
        <w:rPr>
          <w:rFonts w:hint="eastAsia" w:ascii="宋体" w:hAnsi="宋体" w:eastAsia="宋体" w:cs="宋体"/>
          <w:kern w:val="0"/>
          <w:sz w:val="24"/>
          <w:szCs w:val="24"/>
        </w:rPr>
        <w:t>申请人须有中华人民共和国国籍（不具有国外永久居留权），为一流学科建设项目专业带头人或骨干教师，在本人所从事的学科或领域内有深入的研究，长期在教学、科研部门或管理岗位第一线工作，有针对性强的研究项目或课题，具备较好的外语语言能力。热爱社会主义祖国，具有良好的政治素质、道德修养，具有学成回国为广西建设事业服务的事业心和责任感，派出留学的国别</w:t>
      </w:r>
      <w:r>
        <w:rPr>
          <w:rFonts w:hint="eastAsia" w:ascii="宋体" w:hAnsi="宋体" w:eastAsia="宋体" w:cs="宋体"/>
          <w:sz w:val="24"/>
          <w:szCs w:val="24"/>
        </w:rPr>
        <w:t>需为区域全面伙伴协定（RCEP）成员国</w:t>
      </w:r>
      <w:r>
        <w:rPr>
          <w:rFonts w:hint="eastAsia" w:ascii="宋体" w:hAnsi="宋体" w:eastAsia="宋体" w:cs="宋体"/>
          <w:sz w:val="24"/>
          <w:szCs w:val="24"/>
          <w:lang w:val="en-US" w:eastAsia="zh-CN"/>
        </w:rPr>
        <w:t>及其他国家</w:t>
      </w:r>
      <w:r>
        <w:rPr>
          <w:rFonts w:hint="eastAsia" w:ascii="宋体" w:hAnsi="宋体" w:eastAsia="宋体" w:cs="宋体"/>
          <w:sz w:val="24"/>
          <w:szCs w:val="24"/>
        </w:rPr>
        <w:t>高水平高校或研究机构</w:t>
      </w:r>
      <w:r>
        <w:rPr>
          <w:rFonts w:hint="eastAsia" w:ascii="宋体" w:hAnsi="宋体" w:eastAsia="宋体" w:cs="宋体"/>
          <w:sz w:val="24"/>
          <w:szCs w:val="24"/>
          <w:lang w:eastAsia="zh-CN"/>
        </w:rPr>
        <w:t>，</w:t>
      </w:r>
      <w:r>
        <w:rPr>
          <w:rFonts w:hint="eastAsia" w:ascii="宋体" w:hAnsi="宋体" w:eastAsia="宋体" w:cs="宋体"/>
          <w:kern w:val="0"/>
          <w:sz w:val="24"/>
          <w:szCs w:val="24"/>
        </w:rPr>
        <w:t>出国人员还需具有以下条件：</w:t>
      </w:r>
    </w:p>
    <w:p w14:paraId="3A8ABACB">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lang w:eastAsia="zh-CN"/>
        </w:rPr>
      </w:pPr>
      <w:r>
        <w:rPr>
          <w:rFonts w:hint="eastAsia" w:ascii="宋体" w:hAnsi="宋体" w:eastAsia="宋体" w:cs="宋体"/>
          <w:kern w:val="0"/>
          <w:sz w:val="24"/>
          <w:szCs w:val="24"/>
        </w:rPr>
        <w:t>（一）个人访问学者：具有副高以上（含）专业技术职称，年龄不超过50周岁。优先考虑</w:t>
      </w:r>
      <w:r>
        <w:rPr>
          <w:rFonts w:hint="eastAsia" w:ascii="宋体" w:hAnsi="宋体" w:eastAsia="宋体" w:cs="宋体"/>
          <w:kern w:val="0"/>
          <w:sz w:val="24"/>
          <w:szCs w:val="24"/>
          <w:lang w:val="en-US" w:eastAsia="zh-CN"/>
        </w:rPr>
        <w:t>推荐</w:t>
      </w:r>
      <w:r>
        <w:rPr>
          <w:rFonts w:hint="eastAsia" w:ascii="宋体" w:hAnsi="宋体" w:eastAsia="宋体" w:cs="宋体"/>
          <w:kern w:val="0"/>
          <w:sz w:val="24"/>
          <w:szCs w:val="24"/>
        </w:rPr>
        <w:t>按照《自治区教育厅关于调整广西教育系统公派出国留学项目安排的通知》（桂教师培〔2021〕7 号）、《自治区教育厅关于公布 2019—2020 年广西教育系统优秀教师出国留学深造项目转国内访学人员名单的通知》（桂教师培〔2021〕10 号）要求完成国内访学的人员</w:t>
      </w:r>
      <w:r>
        <w:rPr>
          <w:rFonts w:hint="eastAsia" w:ascii="宋体" w:hAnsi="宋体" w:eastAsia="宋体" w:cs="宋体"/>
          <w:kern w:val="0"/>
          <w:sz w:val="24"/>
          <w:szCs w:val="24"/>
          <w:lang w:eastAsia="zh-CN"/>
        </w:rPr>
        <w:t>。</w:t>
      </w:r>
    </w:p>
    <w:p w14:paraId="09537265">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（二）博士后：年龄不超过40岁，应为具有博士学位的在职青年教师，申请时距其博士毕业时间应在3年以内。</w:t>
      </w:r>
    </w:p>
    <w:p w14:paraId="1D4B9626">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lang w:eastAsia="zh-CN"/>
        </w:rPr>
      </w:pPr>
      <w:r>
        <w:rPr>
          <w:rFonts w:hint="eastAsia" w:ascii="宋体" w:hAnsi="宋体" w:eastAsia="宋体" w:cs="宋体"/>
          <w:kern w:val="0"/>
          <w:sz w:val="24"/>
          <w:szCs w:val="24"/>
        </w:rPr>
        <w:t>正在国（境）外学习或工作的人员，其他公派留学项目申请人、已录取人员，以及其他公费资助培养项目学成回国后未满规定服务期限人员的申请暂不受理</w:t>
      </w:r>
      <w:r>
        <w:rPr>
          <w:rFonts w:hint="eastAsia" w:ascii="宋体" w:hAnsi="宋体" w:eastAsia="宋体" w:cs="宋体"/>
          <w:kern w:val="0"/>
          <w:sz w:val="24"/>
          <w:szCs w:val="24"/>
          <w:lang w:eastAsia="zh-CN"/>
        </w:rPr>
        <w:t>。</w:t>
      </w:r>
    </w:p>
    <w:p w14:paraId="77A0C57B">
      <w:pPr>
        <w:pStyle w:val="2"/>
        <w:keepNext w:val="0"/>
        <w:keepLines w:val="0"/>
        <w:pageBreakBefore w:val="0"/>
        <w:widowControl/>
        <w:wordWrap/>
        <w:overflowPunct/>
        <w:topLinePunct w:val="0"/>
        <w:bidi w:val="0"/>
        <w:spacing w:before="179" w:line="500" w:lineRule="exact"/>
        <w:ind w:left="41" w:right="152" w:firstLine="623"/>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二、相关要求</w:t>
      </w:r>
    </w:p>
    <w:p w14:paraId="57A2876F">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（一）请各二级单位做好本单位留学工作总体规划，高度重视，认真组织，积极发动符合条件的教职工申报。申报材料上报前，须由单位审核真实有效性，并对申请人进行排序后上报。</w:t>
      </w:r>
    </w:p>
    <w:p w14:paraId="5775606C">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二）各二级单位要严格审核申请人信息，对符合申报条件的，推荐申报；对不符合申报条件及不同意的，不进行推荐。应重点审核以下内容：一是对申请人政治思想、师德师风、身心健康情况、综合素质、出国留学必要性、回国作用发挥等方面进行严格把关，并在单位推荐意见表中对上述表现做出评价。二是充分评估申请人5年内工作计划、目前在读学历教育、家庭、教学及工作、身心健康等情况，确保该项目录取人员可以在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年12月</w:t>
      </w:r>
      <w:r>
        <w:rPr>
          <w:rFonts w:hint="eastAsia" w:ascii="宋体" w:hAnsi="宋体" w:eastAsia="宋体" w:cs="宋体"/>
          <w:kern w:val="0"/>
          <w:sz w:val="24"/>
          <w:szCs w:val="24"/>
          <w:lang w:val="en-US" w:eastAsia="zh-CN"/>
        </w:rPr>
        <w:t>31</w:t>
      </w:r>
      <w:r>
        <w:rPr>
          <w:rFonts w:hint="eastAsia" w:ascii="宋体" w:hAnsi="宋体" w:eastAsia="宋体" w:cs="宋体"/>
          <w:kern w:val="0"/>
          <w:sz w:val="24"/>
          <w:szCs w:val="24"/>
        </w:rPr>
        <w:t>日前顺利派出。</w:t>
      </w:r>
    </w:p>
    <w:p w14:paraId="1935F642">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三、材料报送及时间要求：</w:t>
      </w:r>
    </w:p>
    <w:p w14:paraId="24FE8D17">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（一）电子材料：</w:t>
      </w:r>
    </w:p>
    <w:p w14:paraId="5CCB3815">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1、《202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年广西教育系统优秀教师出国留学深造项目推荐情况详表》word版（附件2，请按照优先推荐顺序排序）；</w:t>
      </w:r>
    </w:p>
    <w:p w14:paraId="5227C79A">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lang w:eastAsia="zh-CN"/>
        </w:rPr>
      </w:pPr>
      <w:r>
        <w:rPr>
          <w:rFonts w:hint="eastAsia" w:ascii="宋体" w:hAnsi="宋体" w:eastAsia="宋体" w:cs="宋体"/>
          <w:kern w:val="0"/>
          <w:sz w:val="24"/>
          <w:szCs w:val="24"/>
        </w:rPr>
        <w:t>2、《202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年广西教育系统优秀教师出国留学深造项目申报人员信息一览表》excel版（附件3）</w:t>
      </w:r>
      <w:r>
        <w:rPr>
          <w:rFonts w:hint="eastAsia" w:ascii="宋体" w:hAnsi="宋体" w:eastAsia="宋体" w:cs="宋体"/>
          <w:kern w:val="0"/>
          <w:sz w:val="24"/>
          <w:szCs w:val="24"/>
          <w:lang w:eastAsia="zh-CN"/>
        </w:rPr>
        <w:t>；</w:t>
      </w:r>
    </w:p>
    <w:p w14:paraId="7BB98A3C">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lang w:eastAsia="zh-CN"/>
        </w:rPr>
      </w:pPr>
      <w:r>
        <w:rPr>
          <w:rFonts w:hint="eastAsia" w:ascii="宋体" w:hAnsi="宋体" w:eastAsia="宋体" w:cs="宋体"/>
          <w:kern w:val="0"/>
          <w:sz w:val="24"/>
          <w:szCs w:val="24"/>
        </w:rPr>
        <w:t>3、《广西教育系统优秀教师出国留学申请表》pdf版（附件4</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含</w:t>
      </w:r>
      <w:r>
        <w:rPr>
          <w:rFonts w:hint="eastAsia" w:ascii="宋体" w:hAnsi="宋体" w:eastAsia="宋体" w:cs="宋体"/>
          <w:kern w:val="0"/>
          <w:sz w:val="24"/>
          <w:szCs w:val="24"/>
        </w:rPr>
        <w:t>单位推荐意见表）</w:t>
      </w:r>
      <w:r>
        <w:rPr>
          <w:rFonts w:hint="eastAsia" w:ascii="宋体" w:hAnsi="宋体" w:eastAsia="宋体" w:cs="宋体"/>
          <w:kern w:val="0"/>
          <w:sz w:val="24"/>
          <w:szCs w:val="24"/>
          <w:lang w:eastAsia="zh-CN"/>
        </w:rPr>
        <w:t>；</w:t>
      </w:r>
    </w:p>
    <w:p w14:paraId="5315CED2">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4、国外正式邀请信或录取通知书或正在联系相关证明（附中文翻译件），外语水平证明、身份证、职称证书、最高学历和学位证书、获奖证书（不超过5页），以上材料汇总在一个pdf文件内。</w:t>
      </w:r>
    </w:p>
    <w:p w14:paraId="12366293">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上述个人申请材料，以“姓名+申请表”及“姓名+证明材料”为文件名，由各二级单位统一收集、汇总并压缩成一个压缩文件，再以单位全称作为文件名，发送至邮箱：iec-gmu@163.com。</w:t>
      </w:r>
    </w:p>
    <w:p w14:paraId="47B1F417">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 xml:space="preserve">（二）纸质材料（一式一份）： </w:t>
      </w:r>
    </w:p>
    <w:p w14:paraId="32A36BC1">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bookmarkStart w:id="1" w:name="_Hlk124284728"/>
      <w:r>
        <w:rPr>
          <w:rFonts w:hint="eastAsia" w:ascii="宋体" w:hAnsi="宋体" w:eastAsia="宋体" w:cs="宋体"/>
          <w:kern w:val="0"/>
          <w:sz w:val="24"/>
          <w:szCs w:val="24"/>
        </w:rPr>
        <w:t>1、《202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年广西教育系统优秀教师出国留学深造项目推荐情况详表》</w:t>
      </w:r>
      <w:bookmarkEnd w:id="1"/>
      <w:r>
        <w:rPr>
          <w:rFonts w:hint="eastAsia" w:ascii="宋体" w:hAnsi="宋体" w:eastAsia="宋体" w:cs="宋体"/>
          <w:kern w:val="0"/>
          <w:sz w:val="24"/>
          <w:szCs w:val="24"/>
        </w:rPr>
        <w:t>（需经单位负责人签字并加盖公章）；</w:t>
      </w:r>
    </w:p>
    <w:p w14:paraId="599270EE">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2、《202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年广西教育系统优秀教师出国留学深造项目申报人员信息一览表》（需加盖公章）；</w:t>
      </w:r>
    </w:p>
    <w:p w14:paraId="4403EC98">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3、《单位推荐意见表》由所在单位按照要求认真撰写推荐意见，经单位负责人签字并加盖公章。</w:t>
      </w:r>
    </w:p>
    <w:p w14:paraId="29C9A7BB">
      <w:pPr>
        <w:keepNext w:val="0"/>
        <w:keepLines w:val="0"/>
        <w:pageBreakBefore w:val="0"/>
        <w:widowControl/>
        <w:shd w:val="clear" w:color="auto" w:fill="FFFFFF"/>
        <w:wordWrap/>
        <w:overflowPunct/>
        <w:topLinePunct w:val="0"/>
        <w:bidi w:val="0"/>
        <w:spacing w:after="150" w:line="500" w:lineRule="exact"/>
        <w:ind w:firstLine="560"/>
        <w:rPr>
          <w:rFonts w:hint="eastAsia" w:ascii="宋体" w:hAnsi="宋体" w:eastAsia="宋体" w:cs="宋体"/>
          <w:kern w:val="0"/>
          <w:sz w:val="24"/>
          <w:szCs w:val="24"/>
        </w:rPr>
      </w:pPr>
      <w:r>
        <w:rPr>
          <w:rFonts w:hint="eastAsia" w:ascii="宋体" w:hAnsi="宋体" w:eastAsia="宋体" w:cs="宋体"/>
          <w:kern w:val="0"/>
          <w:sz w:val="24"/>
          <w:szCs w:val="24"/>
        </w:rPr>
        <w:t>（三）材料报送时间：请各单位务必于202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月</w:t>
      </w:r>
      <w:r>
        <w:rPr>
          <w:rFonts w:hint="eastAsia" w:ascii="宋体" w:hAnsi="宋体" w:eastAsia="宋体" w:cs="宋体"/>
          <w:kern w:val="0"/>
          <w:sz w:val="24"/>
          <w:szCs w:val="24"/>
          <w:lang w:val="en-US" w:eastAsia="zh-CN"/>
        </w:rPr>
        <w:t>26</w:t>
      </w:r>
      <w:r>
        <w:rPr>
          <w:rFonts w:hint="eastAsia" w:ascii="宋体" w:hAnsi="宋体" w:eastAsia="宋体" w:cs="宋体"/>
          <w:kern w:val="0"/>
          <w:sz w:val="24"/>
          <w:szCs w:val="24"/>
        </w:rPr>
        <w:t>日前将所有材料汇总后报至学校国际合作与交流处307办公室，未尽事宜，请与国交处联系，联系人及电话：鲁原，5342032。</w:t>
      </w:r>
    </w:p>
    <w:p w14:paraId="2F7ED3ED">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p>
    <w:p w14:paraId="73F81EA6">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p>
    <w:p w14:paraId="23DA0E27">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r>
        <w:rPr>
          <w:rFonts w:hint="eastAsia" w:ascii="宋体" w:hAnsi="宋体" w:eastAsia="宋体" w:cs="宋体"/>
          <w:kern w:val="0"/>
          <w:sz w:val="24"/>
          <w:szCs w:val="24"/>
        </w:rPr>
        <w:t>附件：1、《自治区教育厅关于做好2025年广西教育系统优秀教师出国留学深造项目选拔推荐工作的通知》（桂教国交〔2024〕35号）</w:t>
      </w:r>
    </w:p>
    <w:p w14:paraId="6F634A59">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r>
        <w:rPr>
          <w:rFonts w:hint="eastAsia" w:ascii="宋体" w:hAnsi="宋体" w:eastAsia="宋体" w:cs="宋体"/>
          <w:kern w:val="0"/>
          <w:sz w:val="24"/>
          <w:szCs w:val="24"/>
        </w:rPr>
        <w:t>2、《202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年广西教育系统优秀教师出国留学深造项目推荐情况详表》</w:t>
      </w:r>
    </w:p>
    <w:p w14:paraId="7D04B08D">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r>
        <w:rPr>
          <w:rFonts w:hint="eastAsia" w:ascii="宋体" w:hAnsi="宋体" w:eastAsia="宋体" w:cs="宋体"/>
          <w:kern w:val="0"/>
          <w:sz w:val="24"/>
          <w:szCs w:val="24"/>
        </w:rPr>
        <w:t>3、《202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年广西教育系统优秀教师出国留学深造项目申报人员信息一览表》</w:t>
      </w:r>
    </w:p>
    <w:p w14:paraId="1205A26A">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r>
        <w:rPr>
          <w:rFonts w:hint="eastAsia" w:ascii="宋体" w:hAnsi="宋体" w:eastAsia="宋体" w:cs="宋体"/>
          <w:kern w:val="0"/>
          <w:sz w:val="24"/>
          <w:szCs w:val="24"/>
        </w:rPr>
        <w:t>4、《广西教育系统优秀教师出国留学申请表》</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内含</w:t>
      </w:r>
      <w:r>
        <w:rPr>
          <w:rFonts w:hint="eastAsia" w:ascii="宋体" w:hAnsi="宋体" w:eastAsia="宋体" w:cs="宋体"/>
          <w:kern w:val="0"/>
          <w:sz w:val="24"/>
          <w:szCs w:val="24"/>
        </w:rPr>
        <w:t>单位推荐意见表</w:t>
      </w:r>
      <w:r>
        <w:rPr>
          <w:rFonts w:hint="eastAsia" w:ascii="宋体" w:hAnsi="宋体" w:eastAsia="宋体" w:cs="宋体"/>
          <w:kern w:val="0"/>
          <w:sz w:val="24"/>
          <w:szCs w:val="24"/>
          <w:lang w:eastAsia="zh-CN"/>
        </w:rPr>
        <w:t>）</w:t>
      </w:r>
    </w:p>
    <w:p w14:paraId="1CC08621">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p>
    <w:p w14:paraId="691176B4">
      <w:pPr>
        <w:keepNext w:val="0"/>
        <w:keepLines w:val="0"/>
        <w:pageBreakBefore w:val="0"/>
        <w:widowControl/>
        <w:shd w:val="clear" w:color="auto" w:fill="FFFFFF"/>
        <w:wordWrap/>
        <w:overflowPunct/>
        <w:topLinePunct w:val="0"/>
        <w:bidi w:val="0"/>
        <w:spacing w:after="150" w:line="500" w:lineRule="exact"/>
        <w:ind w:firstLine="465"/>
        <w:rPr>
          <w:rFonts w:hint="eastAsia" w:ascii="宋体" w:hAnsi="宋体" w:eastAsia="宋体" w:cs="宋体"/>
          <w:kern w:val="0"/>
          <w:sz w:val="24"/>
          <w:szCs w:val="24"/>
        </w:rPr>
      </w:pPr>
    </w:p>
    <w:p w14:paraId="4C3E2DFE">
      <w:pPr>
        <w:keepNext w:val="0"/>
        <w:keepLines w:val="0"/>
        <w:pageBreakBefore w:val="0"/>
        <w:widowControl/>
        <w:shd w:val="clear" w:color="auto" w:fill="FFFFFF"/>
        <w:wordWrap/>
        <w:overflowPunct/>
        <w:topLinePunct w:val="0"/>
        <w:bidi w:val="0"/>
        <w:spacing w:after="150" w:line="500" w:lineRule="exact"/>
        <w:ind w:firstLine="465"/>
        <w:jc w:val="right"/>
        <w:rPr>
          <w:rFonts w:hint="eastAsia" w:ascii="宋体" w:hAnsi="宋体" w:eastAsia="宋体" w:cs="宋体"/>
          <w:kern w:val="0"/>
          <w:sz w:val="24"/>
          <w:szCs w:val="24"/>
        </w:rPr>
      </w:pPr>
      <w:r>
        <w:rPr>
          <w:rFonts w:hint="eastAsia" w:ascii="宋体" w:hAnsi="宋体" w:eastAsia="宋体" w:cs="宋体"/>
          <w:kern w:val="0"/>
          <w:sz w:val="24"/>
          <w:szCs w:val="24"/>
        </w:rPr>
        <w:t>国际合作与交流处</w:t>
      </w:r>
    </w:p>
    <w:p w14:paraId="20F14D51">
      <w:pPr>
        <w:keepNext w:val="0"/>
        <w:keepLines w:val="0"/>
        <w:pageBreakBefore w:val="0"/>
        <w:widowControl/>
        <w:shd w:val="clear" w:color="auto" w:fill="FFFFFF"/>
        <w:wordWrap/>
        <w:overflowPunct/>
        <w:topLinePunct w:val="0"/>
        <w:bidi w:val="0"/>
        <w:spacing w:after="150" w:line="500" w:lineRule="exact"/>
        <w:ind w:firstLine="465"/>
        <w:jc w:val="right"/>
        <w:rPr>
          <w:rFonts w:hint="eastAsia" w:ascii="宋体" w:hAnsi="宋体" w:eastAsia="宋体" w:cs="宋体"/>
          <w:kern w:val="0"/>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月</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日</w:t>
      </w:r>
    </w:p>
    <w:bookmarkEnd w:id="2"/>
    <w:sectPr>
      <w:pgSz w:w="11906" w:h="16838"/>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roma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YmM4YzAzZmVmOTM0YWU2ZmIyMTRmZjM5MGY3OTcifQ=="/>
  </w:docVars>
  <w:rsids>
    <w:rsidRoot w:val="00692B28"/>
    <w:rsid w:val="0001413B"/>
    <w:rsid w:val="00037676"/>
    <w:rsid w:val="000F260A"/>
    <w:rsid w:val="00116B1A"/>
    <w:rsid w:val="00120259"/>
    <w:rsid w:val="00153D98"/>
    <w:rsid w:val="001D4831"/>
    <w:rsid w:val="001E2099"/>
    <w:rsid w:val="002058AD"/>
    <w:rsid w:val="002118B2"/>
    <w:rsid w:val="0021511C"/>
    <w:rsid w:val="00297703"/>
    <w:rsid w:val="002C2C95"/>
    <w:rsid w:val="002F5184"/>
    <w:rsid w:val="003126DA"/>
    <w:rsid w:val="00346A67"/>
    <w:rsid w:val="003B275F"/>
    <w:rsid w:val="003F6D7E"/>
    <w:rsid w:val="00413DAF"/>
    <w:rsid w:val="0046492B"/>
    <w:rsid w:val="00467EEC"/>
    <w:rsid w:val="00473A6D"/>
    <w:rsid w:val="00476592"/>
    <w:rsid w:val="0048521E"/>
    <w:rsid w:val="004D4B0A"/>
    <w:rsid w:val="004F6EFF"/>
    <w:rsid w:val="00556C0B"/>
    <w:rsid w:val="00561905"/>
    <w:rsid w:val="005946A7"/>
    <w:rsid w:val="005B2165"/>
    <w:rsid w:val="00610B79"/>
    <w:rsid w:val="00612423"/>
    <w:rsid w:val="006320D7"/>
    <w:rsid w:val="0066393D"/>
    <w:rsid w:val="00692B28"/>
    <w:rsid w:val="006D708D"/>
    <w:rsid w:val="006F11B0"/>
    <w:rsid w:val="00713C06"/>
    <w:rsid w:val="0075438E"/>
    <w:rsid w:val="00773E1C"/>
    <w:rsid w:val="007B4B6B"/>
    <w:rsid w:val="007D3714"/>
    <w:rsid w:val="007E148A"/>
    <w:rsid w:val="00800152"/>
    <w:rsid w:val="00894174"/>
    <w:rsid w:val="008F116C"/>
    <w:rsid w:val="00995B82"/>
    <w:rsid w:val="009B7F88"/>
    <w:rsid w:val="009E6DF5"/>
    <w:rsid w:val="00A25BCA"/>
    <w:rsid w:val="00A34A12"/>
    <w:rsid w:val="00A47177"/>
    <w:rsid w:val="00AA3926"/>
    <w:rsid w:val="00AD4C95"/>
    <w:rsid w:val="00B25F2D"/>
    <w:rsid w:val="00B3131B"/>
    <w:rsid w:val="00BF24BD"/>
    <w:rsid w:val="00C05E79"/>
    <w:rsid w:val="00C43274"/>
    <w:rsid w:val="00CD2FBD"/>
    <w:rsid w:val="00CD31A1"/>
    <w:rsid w:val="00CF22F0"/>
    <w:rsid w:val="00D22432"/>
    <w:rsid w:val="00DA6158"/>
    <w:rsid w:val="00DE71E8"/>
    <w:rsid w:val="00E111D4"/>
    <w:rsid w:val="00E4276D"/>
    <w:rsid w:val="00E962F6"/>
    <w:rsid w:val="00EA219E"/>
    <w:rsid w:val="00EB6393"/>
    <w:rsid w:val="00ED56CB"/>
    <w:rsid w:val="00EE3CA7"/>
    <w:rsid w:val="00F2232C"/>
    <w:rsid w:val="00F44DC8"/>
    <w:rsid w:val="00F605CE"/>
    <w:rsid w:val="02F76F90"/>
    <w:rsid w:val="0BAD28F8"/>
    <w:rsid w:val="0C076CAD"/>
    <w:rsid w:val="17BB1EE3"/>
    <w:rsid w:val="1B822DAD"/>
    <w:rsid w:val="1B9D2966"/>
    <w:rsid w:val="1C584AA3"/>
    <w:rsid w:val="1E8E20FF"/>
    <w:rsid w:val="24F4656C"/>
    <w:rsid w:val="261C4494"/>
    <w:rsid w:val="2F2554DD"/>
    <w:rsid w:val="308E7D38"/>
    <w:rsid w:val="35675669"/>
    <w:rsid w:val="580E7831"/>
    <w:rsid w:val="5A2F3A8F"/>
    <w:rsid w:val="75DC6B02"/>
    <w:rsid w:val="78915BE9"/>
    <w:rsid w:val="791A3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semiHidden/>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31"/>
      <w:szCs w:val="31"/>
      <w:lang w:eastAsia="en-US"/>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正文文本 Char"/>
    <w:basedOn w:val="6"/>
    <w:link w:val="2"/>
    <w:semiHidden/>
    <w:qFormat/>
    <w:uiPriority w:val="0"/>
    <w:rPr>
      <w:rFonts w:ascii="仿宋" w:hAnsi="仿宋" w:eastAsia="仿宋" w:cs="仿宋"/>
      <w:snapToGrid w:val="0"/>
      <w:color w:val="000000"/>
      <w:kern w:val="0"/>
      <w:sz w:val="31"/>
      <w:szCs w:val="3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1602</Words>
  <Characters>1700</Characters>
  <Lines>13</Lines>
  <Paragraphs>3</Paragraphs>
  <TotalTime>17</TotalTime>
  <ScaleCrop>false</ScaleCrop>
  <LinksUpToDate>false</LinksUpToDate>
  <CharactersWithSpaces>1705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2024-03-05T01:21:00Z</dcterms:created>
  <dc:creator>zhao</dc:creator>
  <cp:lastModifiedBy>黄彦纾</cp:lastModifiedBy>
  <dcterms:modified xsi:type="dcterms:W3CDTF">2025-01-06T02:40:39Z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AE175D930A284EA5BABB00D9E11DF9E6_13</vt:lpwstr>
  </property>
</Properties>
</file>